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widowControl w:val="0"/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Table S1: Comparison of self-esteem (RSES) scores between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ADHD-diagnosed and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non-ADHD group </w:t>
      </w:r>
    </w:p>
    <w:tbl>
      <w:tblPr>
        <w:tblStyle w:val="Table1"/>
        <w:tblW w:w="913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25"/>
        <w:gridCol w:w="195"/>
        <w:gridCol w:w="1155"/>
        <w:gridCol w:w="195"/>
        <w:gridCol w:w="645"/>
        <w:gridCol w:w="405"/>
        <w:gridCol w:w="585"/>
        <w:gridCol w:w="195"/>
        <w:gridCol w:w="870"/>
        <w:gridCol w:w="210"/>
        <w:gridCol w:w="570"/>
        <w:gridCol w:w="1275"/>
        <w:gridCol w:w="675"/>
        <w:gridCol w:w="1335"/>
        <w:tblGridChange w:id="0">
          <w:tblGrid>
            <w:gridCol w:w="825"/>
            <w:gridCol w:w="195"/>
            <w:gridCol w:w="1155"/>
            <w:gridCol w:w="195"/>
            <w:gridCol w:w="645"/>
            <w:gridCol w:w="405"/>
            <w:gridCol w:w="585"/>
            <w:gridCol w:w="195"/>
            <w:gridCol w:w="870"/>
            <w:gridCol w:w="210"/>
            <w:gridCol w:w="570"/>
            <w:gridCol w:w="1275"/>
            <w:gridCol w:w="675"/>
            <w:gridCol w:w="1335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333333" w:space="0" w:sz="5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333333" w:space="0" w:sz="5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333333" w:space="0" w:sz="5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Statistic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333333" w:space="0" w:sz="5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df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333333" w:space="0" w:sz="5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p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333333" w:space="0" w:sz="5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Mean difference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333333" w:space="0" w:sz="5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 difference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RSES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Student's 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48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48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96.0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48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&lt; 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48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48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spacing w:after="160" w:line="48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Note. * p &lt; .05, ** p &lt; .01, *** p &lt; .001</w:t>
      </w:r>
    </w:p>
    <w:p w:rsidR="00000000" w:rsidDel="00000000" w:rsidP="00000000" w:rsidRDefault="00000000" w:rsidRPr="00000000" w14:paraId="0000001F">
      <w:pPr>
        <w:widowControl w:val="0"/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Table S2: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Comparison of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the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parenting style of mothers and fathers between diagnosed ADHD and Non- ADHD individuals</w:t>
      </w:r>
    </w:p>
    <w:tbl>
      <w:tblPr>
        <w:tblStyle w:val="Table2"/>
        <w:tblW w:w="6630.0" w:type="dxa"/>
        <w:jc w:val="left"/>
        <w:tblInd w:w="-3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095"/>
        <w:gridCol w:w="1125"/>
        <w:gridCol w:w="1350"/>
        <w:gridCol w:w="1110"/>
        <w:gridCol w:w="1695"/>
        <w:gridCol w:w="255"/>
        <w:tblGridChange w:id="0">
          <w:tblGrid>
            <w:gridCol w:w="1095"/>
            <w:gridCol w:w="1125"/>
            <w:gridCol w:w="1350"/>
            <w:gridCol w:w="1110"/>
            <w:gridCol w:w="1695"/>
            <w:gridCol w:w="25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p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Cramer’s V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Mother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12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*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0.316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Father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0.01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*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0.316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spacing w:after="160" w:line="24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Note.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Fisher’s Exact test was used due to low expected counts.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* p &lt; .05, ** p &lt; .01, *** p &lt; .001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Table S3: Comparison of self-esteem (RSES) scores between females and males in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diagnosed ADHD group</w:t>
      </w:r>
    </w:p>
    <w:tbl>
      <w:tblPr>
        <w:tblStyle w:val="Table3"/>
        <w:tblW w:w="92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65"/>
        <w:gridCol w:w="195"/>
        <w:gridCol w:w="1305"/>
        <w:gridCol w:w="195"/>
        <w:gridCol w:w="810"/>
        <w:gridCol w:w="285"/>
        <w:gridCol w:w="615"/>
        <w:gridCol w:w="240"/>
        <w:gridCol w:w="735"/>
        <w:gridCol w:w="195"/>
        <w:gridCol w:w="765"/>
        <w:gridCol w:w="540"/>
        <w:gridCol w:w="690"/>
        <w:gridCol w:w="630"/>
        <w:gridCol w:w="1305"/>
        <w:tblGridChange w:id="0">
          <w:tblGrid>
            <w:gridCol w:w="765"/>
            <w:gridCol w:w="195"/>
            <w:gridCol w:w="1305"/>
            <w:gridCol w:w="195"/>
            <w:gridCol w:w="810"/>
            <w:gridCol w:w="285"/>
            <w:gridCol w:w="615"/>
            <w:gridCol w:w="240"/>
            <w:gridCol w:w="735"/>
            <w:gridCol w:w="195"/>
            <w:gridCol w:w="765"/>
            <w:gridCol w:w="540"/>
            <w:gridCol w:w="690"/>
            <w:gridCol w:w="630"/>
            <w:gridCol w:w="1305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333333" w:space="0" w:sz="5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333333" w:space="0" w:sz="5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333333" w:space="0" w:sz="5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48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Statistic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333333" w:space="0" w:sz="5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df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333333" w:space="0" w:sz="5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480" w:lineRule="auto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p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333333" w:space="0" w:sz="5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Mean difference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333333" w:space="0" w:sz="5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 difference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333333" w:space="0" w:sz="5" w:val="single"/>
              <w:right w:color="000000" w:space="0" w:sz="0" w:val="nil"/>
            </w:tcBorders>
            <w:shd w:fill="auto" w:val="clear"/>
            <w:tcMar>
              <w:top w:w="60.0" w:type="dxa"/>
              <w:left w:w="120.0" w:type="dxa"/>
              <w:bottom w:w="6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line="48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Cohen’s d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RSES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Student's 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-0.725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0.475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-1.74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120.0" w:type="dxa"/>
              <w:left w:w="4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line="4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333333" w:space="0" w:sz="4" w:val="single"/>
              <w:right w:color="000000" w:space="0" w:sz="0" w:val="nil"/>
            </w:tcBorders>
            <w:shd w:fill="auto" w:val="clear"/>
            <w:tcMar>
              <w:top w:w="120.0" w:type="dxa"/>
              <w:left w:w="120.0" w:type="dxa"/>
              <w:bottom w:w="12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line="48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-0.275</w:t>
            </w:r>
          </w:p>
        </w:tc>
      </w:tr>
    </w:tbl>
    <w:p w:rsidR="00000000" w:rsidDel="00000000" w:rsidP="00000000" w:rsidRDefault="00000000" w:rsidRPr="00000000" w14:paraId="0000004D">
      <w:pPr>
        <w:spacing w:after="160" w:line="48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Note. * p &lt; .05, ** p &lt; .01, *** p &lt; .001</w:t>
      </w:r>
    </w:p>
    <w:p w:rsidR="00000000" w:rsidDel="00000000" w:rsidP="00000000" w:rsidRDefault="00000000" w:rsidRPr="00000000" w14:paraId="0000004E">
      <w:pPr>
        <w:widowControl w:val="0"/>
        <w:spacing w:line="48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spacing w:line="48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spacing w:line="48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spacing w:line="48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spacing w:line="48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Table S4: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Comparison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of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parenting style of mothers and fathers between females and males within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ADHD group</w:t>
      </w:r>
    </w:p>
    <w:tbl>
      <w:tblPr>
        <w:tblStyle w:val="Table4"/>
        <w:tblW w:w="9060.0" w:type="dxa"/>
        <w:jc w:val="left"/>
        <w:tblInd w:w="-3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095"/>
        <w:gridCol w:w="1125"/>
        <w:gridCol w:w="1500"/>
        <w:gridCol w:w="960"/>
        <w:gridCol w:w="1365"/>
        <w:gridCol w:w="3015"/>
        <w:tblGridChange w:id="0">
          <w:tblGrid>
            <w:gridCol w:w="1095"/>
            <w:gridCol w:w="1125"/>
            <w:gridCol w:w="1500"/>
            <w:gridCol w:w="960"/>
            <w:gridCol w:w="1365"/>
            <w:gridCol w:w="301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p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Cramer’s V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Mother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0.520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0.332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Father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0.928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0.165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spacing w:after="160" w:line="24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Note.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Fisher’s Exact test was used due to low expected counts.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* p &lt; .05, ** p &lt; .01, *** p &lt; .001</w:t>
      </w:r>
    </w:p>
    <w:p w:rsidR="00000000" w:rsidDel="00000000" w:rsidP="00000000" w:rsidRDefault="00000000" w:rsidRPr="00000000" w14:paraId="00000062">
      <w:pPr>
        <w:widowControl w:val="0"/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0"/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Table S5: Comparison of Self-Esteem scores across parenting styles among adults with diagnosed ADHD</w:t>
      </w:r>
    </w:p>
    <w:tbl>
      <w:tblPr>
        <w:tblStyle w:val="Table5"/>
        <w:tblW w:w="6420.0" w:type="dxa"/>
        <w:jc w:val="left"/>
        <w:tblInd w:w="-3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095"/>
        <w:gridCol w:w="1125"/>
        <w:gridCol w:w="1125"/>
        <w:gridCol w:w="1125"/>
        <w:gridCol w:w="1335"/>
        <w:gridCol w:w="615"/>
        <w:tblGridChange w:id="0">
          <w:tblGrid>
            <w:gridCol w:w="1095"/>
            <w:gridCol w:w="1125"/>
            <w:gridCol w:w="1125"/>
            <w:gridCol w:w="1125"/>
            <w:gridCol w:w="1335"/>
            <w:gridCol w:w="61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df1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df2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Mother</w:t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1.94</w:t>
            </w:r>
          </w:p>
        </w:tc>
        <w:tc>
          <w:tcPr/>
          <w:p w:rsidR="00000000" w:rsidDel="00000000" w:rsidP="00000000" w:rsidRDefault="00000000" w:rsidRPr="00000000" w14:paraId="0000006C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6D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0.151</w:t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Father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1.17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24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0.340</w:t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spacing w:after="160" w:line="48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Note.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 * p &lt; .05, ** p &lt; .01, *** p &lt; .001</w:t>
      </w:r>
    </w:p>
    <w:p w:rsidR="00000000" w:rsidDel="00000000" w:rsidP="00000000" w:rsidRDefault="00000000" w:rsidRPr="00000000" w14:paraId="00000077">
      <w:pPr>
        <w:widowControl w:val="0"/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widowControl w:val="0"/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Table S6: Comparison of RSES scores across personality traits within the ADHD group</w:t>
      </w:r>
    </w:p>
    <w:tbl>
      <w:tblPr>
        <w:tblStyle w:val="Table6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686.08462403738"/>
        <w:gridCol w:w="1204.3461600267"/>
        <w:gridCol w:w="821.7891444888072"/>
        <w:gridCol w:w="1020.1520414343813"/>
        <w:gridCol w:w="1246.852495086466"/>
        <w:gridCol w:w="1246.852495086466"/>
        <w:gridCol w:w="1246.852495086466"/>
        <w:gridCol w:w="552.5823557769565"/>
        <w:tblGridChange w:id="0">
          <w:tblGrid>
            <w:gridCol w:w="1686.08462403738"/>
            <w:gridCol w:w="1204.3461600267"/>
            <w:gridCol w:w="821.7891444888072"/>
            <w:gridCol w:w="1020.1520414343813"/>
            <w:gridCol w:w="1246.852495086466"/>
            <w:gridCol w:w="1246.852495086466"/>
            <w:gridCol w:w="1246.852495086466"/>
            <w:gridCol w:w="552.58235577695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Statistic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df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p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Mean difference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SE Difference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Cohen’s d</w:t>
            </w:r>
          </w:p>
        </w:tc>
        <w:tc>
          <w:tcPr/>
          <w:p w:rsidR="00000000" w:rsidDel="00000000" w:rsidP="00000000" w:rsidRDefault="00000000" w:rsidRPr="00000000" w14:paraId="00000080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1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Paranoid</w:t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0.956</w:t>
            </w:r>
          </w:p>
        </w:tc>
        <w:tc>
          <w:tcPr/>
          <w:p w:rsidR="00000000" w:rsidDel="00000000" w:rsidP="00000000" w:rsidRDefault="00000000" w:rsidRPr="00000000" w14:paraId="00000083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26.0</w:t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0.348</w:t>
            </w:r>
          </w:p>
        </w:tc>
        <w:tc>
          <w:tcPr/>
          <w:p w:rsidR="00000000" w:rsidDel="00000000" w:rsidP="00000000" w:rsidRDefault="00000000" w:rsidRPr="00000000" w14:paraId="00000085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2.33</w:t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2.44</w:t>
            </w:r>
          </w:p>
        </w:tc>
        <w:tc>
          <w:tcPr/>
          <w:p w:rsidR="00000000" w:rsidDel="00000000" w:rsidP="00000000" w:rsidRDefault="00000000" w:rsidRPr="00000000" w14:paraId="00000087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0.370</w:t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9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Schizoid</w:t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2.27</w:t>
            </w:r>
          </w:p>
        </w:tc>
        <w:tc>
          <w:tcPr/>
          <w:p w:rsidR="00000000" w:rsidDel="00000000" w:rsidP="00000000" w:rsidRDefault="00000000" w:rsidRPr="00000000" w14:paraId="0000008B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26.0</w:t>
            </w:r>
          </w:p>
        </w:tc>
        <w:tc>
          <w:tcPr/>
          <w:p w:rsidR="00000000" w:rsidDel="00000000" w:rsidP="00000000" w:rsidRDefault="00000000" w:rsidRPr="00000000" w14:paraId="0000008C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0.031</w:t>
            </w:r>
          </w:p>
        </w:tc>
        <w:tc>
          <w:tcPr/>
          <w:p w:rsidR="00000000" w:rsidDel="00000000" w:rsidP="00000000" w:rsidRDefault="00000000" w:rsidRPr="00000000" w14:paraId="0000008D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5.16</w:t>
            </w:r>
          </w:p>
        </w:tc>
        <w:tc>
          <w:tcPr/>
          <w:p w:rsidR="00000000" w:rsidDel="00000000" w:rsidP="00000000" w:rsidRDefault="00000000" w:rsidRPr="00000000" w14:paraId="0000008E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2.27</w:t>
            </w:r>
          </w:p>
        </w:tc>
        <w:tc>
          <w:tcPr/>
          <w:p w:rsidR="00000000" w:rsidDel="00000000" w:rsidP="00000000" w:rsidRDefault="00000000" w:rsidRPr="00000000" w14:paraId="0000008F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0.880</w:t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1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Dissocial</w:t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1.11</w:t>
            </w:r>
          </w:p>
        </w:tc>
        <w:tc>
          <w:tcPr/>
          <w:p w:rsidR="00000000" w:rsidDel="00000000" w:rsidP="00000000" w:rsidRDefault="00000000" w:rsidRPr="00000000" w14:paraId="00000093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26.0</w:t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0.275</w:t>
            </w:r>
          </w:p>
        </w:tc>
        <w:tc>
          <w:tcPr/>
          <w:p w:rsidR="00000000" w:rsidDel="00000000" w:rsidP="00000000" w:rsidRDefault="00000000" w:rsidRPr="00000000" w14:paraId="00000095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4.27</w:t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3.83</w:t>
            </w:r>
          </w:p>
        </w:tc>
        <w:tc>
          <w:tcPr/>
          <w:p w:rsidR="00000000" w:rsidDel="00000000" w:rsidP="00000000" w:rsidRDefault="00000000" w:rsidRPr="00000000" w14:paraId="00000097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0.681</w:t>
            </w:r>
          </w:p>
        </w:tc>
        <w:tc>
          <w:tcPr/>
          <w:p w:rsidR="00000000" w:rsidDel="00000000" w:rsidP="00000000" w:rsidRDefault="00000000" w:rsidRPr="00000000" w14:paraId="00000098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Impulsive</w:t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0.317</w:t>
            </w:r>
          </w:p>
        </w:tc>
        <w:tc>
          <w:tcPr/>
          <w:p w:rsidR="00000000" w:rsidDel="00000000" w:rsidP="00000000" w:rsidRDefault="00000000" w:rsidRPr="00000000" w14:paraId="0000009B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26.0</w:t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0.753</w:t>
            </w:r>
          </w:p>
        </w:tc>
        <w:tc>
          <w:tcPr/>
          <w:p w:rsidR="00000000" w:rsidDel="00000000" w:rsidP="00000000" w:rsidRDefault="00000000" w:rsidRPr="00000000" w14:paraId="0000009D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0.850</w:t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2.68</w:t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0.133</w:t>
            </w:r>
          </w:p>
        </w:tc>
        <w:tc>
          <w:tcPr/>
          <w:p w:rsidR="00000000" w:rsidDel="00000000" w:rsidP="00000000" w:rsidRDefault="00000000" w:rsidRPr="00000000" w14:paraId="000000A0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1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Borderline</w:t>
            </w:r>
          </w:p>
        </w:tc>
        <w:tc>
          <w:tcPr/>
          <w:p w:rsidR="00000000" w:rsidDel="00000000" w:rsidP="00000000" w:rsidRDefault="00000000" w:rsidRPr="00000000" w14:paraId="000000A2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-0.304</w:t>
            </w:r>
          </w:p>
        </w:tc>
        <w:tc>
          <w:tcPr/>
          <w:p w:rsidR="00000000" w:rsidDel="00000000" w:rsidP="00000000" w:rsidRDefault="00000000" w:rsidRPr="00000000" w14:paraId="000000A3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26.0</w:t>
            </w:r>
          </w:p>
        </w:tc>
        <w:tc>
          <w:tcPr/>
          <w:p w:rsidR="00000000" w:rsidDel="00000000" w:rsidP="00000000" w:rsidRDefault="00000000" w:rsidRPr="00000000" w14:paraId="000000A4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0.763</w:t>
            </w:r>
          </w:p>
        </w:tc>
        <w:tc>
          <w:tcPr/>
          <w:p w:rsidR="00000000" w:rsidDel="00000000" w:rsidP="00000000" w:rsidRDefault="00000000" w:rsidRPr="00000000" w14:paraId="000000A5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-0.738</w:t>
            </w:r>
          </w:p>
        </w:tc>
        <w:tc>
          <w:tcPr/>
          <w:p w:rsidR="00000000" w:rsidDel="00000000" w:rsidP="00000000" w:rsidRDefault="00000000" w:rsidRPr="00000000" w14:paraId="000000A6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2.43</w:t>
            </w:r>
          </w:p>
        </w:tc>
        <w:tc>
          <w:tcPr/>
          <w:p w:rsidR="00000000" w:rsidDel="00000000" w:rsidP="00000000" w:rsidRDefault="00000000" w:rsidRPr="00000000" w14:paraId="000000A7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-0.115</w:t>
            </w:r>
          </w:p>
        </w:tc>
        <w:tc>
          <w:tcPr/>
          <w:p w:rsidR="00000000" w:rsidDel="00000000" w:rsidP="00000000" w:rsidRDefault="00000000" w:rsidRPr="00000000" w14:paraId="000000A8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9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Histrionic</w:t>
            </w:r>
          </w:p>
        </w:tc>
        <w:tc>
          <w:tcPr/>
          <w:p w:rsidR="00000000" w:rsidDel="00000000" w:rsidP="00000000" w:rsidRDefault="00000000" w:rsidRPr="00000000" w14:paraId="000000AA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-1.63</w:t>
            </w:r>
          </w:p>
        </w:tc>
        <w:tc>
          <w:tcPr/>
          <w:p w:rsidR="00000000" w:rsidDel="00000000" w:rsidP="00000000" w:rsidRDefault="00000000" w:rsidRPr="00000000" w14:paraId="000000AB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26.0</w:t>
            </w:r>
          </w:p>
        </w:tc>
        <w:tc>
          <w:tcPr/>
          <w:p w:rsidR="00000000" w:rsidDel="00000000" w:rsidP="00000000" w:rsidRDefault="00000000" w:rsidRPr="00000000" w14:paraId="000000AC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0.114</w:t>
            </w:r>
          </w:p>
        </w:tc>
        <w:tc>
          <w:tcPr/>
          <w:p w:rsidR="00000000" w:rsidDel="00000000" w:rsidP="00000000" w:rsidRDefault="00000000" w:rsidRPr="00000000" w14:paraId="000000AD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-4.18</w:t>
            </w:r>
          </w:p>
        </w:tc>
        <w:tc>
          <w:tcPr/>
          <w:p w:rsidR="00000000" w:rsidDel="00000000" w:rsidP="00000000" w:rsidRDefault="00000000" w:rsidRPr="00000000" w14:paraId="000000AE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2.55</w:t>
            </w:r>
          </w:p>
        </w:tc>
        <w:tc>
          <w:tcPr/>
          <w:p w:rsidR="00000000" w:rsidDel="00000000" w:rsidP="00000000" w:rsidRDefault="00000000" w:rsidRPr="00000000" w14:paraId="000000AF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-0.684</w:t>
            </w:r>
          </w:p>
        </w:tc>
        <w:tc>
          <w:tcPr/>
          <w:p w:rsidR="00000000" w:rsidDel="00000000" w:rsidP="00000000" w:rsidRDefault="00000000" w:rsidRPr="00000000" w14:paraId="000000B0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1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Anankastic</w:t>
            </w:r>
          </w:p>
        </w:tc>
        <w:tc>
          <w:tcPr/>
          <w:p w:rsidR="00000000" w:rsidDel="00000000" w:rsidP="00000000" w:rsidRDefault="00000000" w:rsidRPr="00000000" w14:paraId="000000B2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1.51</w:t>
            </w:r>
          </w:p>
        </w:tc>
        <w:tc>
          <w:tcPr/>
          <w:p w:rsidR="00000000" w:rsidDel="00000000" w:rsidP="00000000" w:rsidRDefault="00000000" w:rsidRPr="00000000" w14:paraId="000000B3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26.0</w:t>
            </w:r>
          </w:p>
        </w:tc>
        <w:tc>
          <w:tcPr/>
          <w:p w:rsidR="00000000" w:rsidDel="00000000" w:rsidP="00000000" w:rsidRDefault="00000000" w:rsidRPr="00000000" w14:paraId="000000B4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0.143</w:t>
            </w:r>
          </w:p>
        </w:tc>
        <w:tc>
          <w:tcPr/>
          <w:p w:rsidR="00000000" w:rsidDel="00000000" w:rsidP="00000000" w:rsidRDefault="00000000" w:rsidRPr="00000000" w14:paraId="000000B5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3.67</w:t>
            </w:r>
          </w:p>
        </w:tc>
        <w:tc>
          <w:tcPr/>
          <w:p w:rsidR="00000000" w:rsidDel="00000000" w:rsidP="00000000" w:rsidRDefault="00000000" w:rsidRPr="00000000" w14:paraId="000000B6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2.43</w:t>
            </w:r>
          </w:p>
        </w:tc>
        <w:tc>
          <w:tcPr/>
          <w:p w:rsidR="00000000" w:rsidDel="00000000" w:rsidP="00000000" w:rsidRDefault="00000000" w:rsidRPr="00000000" w14:paraId="000000B7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0.596</w:t>
            </w:r>
          </w:p>
        </w:tc>
        <w:tc>
          <w:tcPr/>
          <w:p w:rsidR="00000000" w:rsidDel="00000000" w:rsidP="00000000" w:rsidRDefault="00000000" w:rsidRPr="00000000" w14:paraId="000000B8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9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Anxious</w:t>
            </w:r>
          </w:p>
        </w:tc>
        <w:tc>
          <w:tcPr/>
          <w:p w:rsidR="00000000" w:rsidDel="00000000" w:rsidP="00000000" w:rsidRDefault="00000000" w:rsidRPr="00000000" w14:paraId="000000BA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1.04</w:t>
            </w:r>
          </w:p>
        </w:tc>
        <w:tc>
          <w:tcPr/>
          <w:p w:rsidR="00000000" w:rsidDel="00000000" w:rsidP="00000000" w:rsidRDefault="00000000" w:rsidRPr="00000000" w14:paraId="000000BB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26.0</w:t>
            </w:r>
          </w:p>
        </w:tc>
        <w:tc>
          <w:tcPr/>
          <w:p w:rsidR="00000000" w:rsidDel="00000000" w:rsidP="00000000" w:rsidRDefault="00000000" w:rsidRPr="00000000" w14:paraId="000000BC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0.307</w:t>
            </w:r>
          </w:p>
        </w:tc>
        <w:tc>
          <w:tcPr/>
          <w:p w:rsidR="00000000" w:rsidDel="00000000" w:rsidP="00000000" w:rsidRDefault="00000000" w:rsidRPr="00000000" w14:paraId="000000BD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2.86</w:t>
            </w:r>
          </w:p>
        </w:tc>
        <w:tc>
          <w:tcPr/>
          <w:p w:rsidR="00000000" w:rsidDel="00000000" w:rsidP="00000000" w:rsidRDefault="00000000" w:rsidRPr="00000000" w14:paraId="000000BE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2.74</w:t>
            </w:r>
          </w:p>
        </w:tc>
        <w:tc>
          <w:tcPr/>
          <w:p w:rsidR="00000000" w:rsidDel="00000000" w:rsidP="00000000" w:rsidRDefault="00000000" w:rsidRPr="00000000" w14:paraId="000000BF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0.455</w:t>
            </w:r>
          </w:p>
        </w:tc>
        <w:tc>
          <w:tcPr/>
          <w:p w:rsidR="00000000" w:rsidDel="00000000" w:rsidP="00000000" w:rsidRDefault="00000000" w:rsidRPr="00000000" w14:paraId="000000C0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Dependent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2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0.268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26.0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4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0.791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0.663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6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2.48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0.104</w:t>
            </w:r>
          </w:p>
        </w:tc>
        <w:tc>
          <w:tcPr/>
          <w:p w:rsidR="00000000" w:rsidDel="00000000" w:rsidP="00000000" w:rsidRDefault="00000000" w:rsidRPr="00000000" w14:paraId="000000C8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9">
      <w:pPr>
        <w:spacing w:after="160" w:line="24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Note.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Bonferroni correction was applied to adjust for multiple comparisons across nine personality traits; adjusted significance level was set at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ff0000"/>
          <w:sz w:val="24"/>
          <w:szCs w:val="24"/>
          <w:rtl w:val="0"/>
        </w:rPr>
        <w:t xml:space="preserve">*p &lt; .006. </w:t>
        <w:br w:type="textWrapping"/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widowControl w:val="0"/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Table S7: Independent samples t-test of RSES scores by history of physical and sexual abuse within the ADHD Group</w:t>
      </w:r>
    </w:p>
    <w:tbl>
      <w:tblPr>
        <w:tblStyle w:val="Table7"/>
        <w:tblW w:w="9055.511811023624" w:type="dxa"/>
        <w:jc w:val="left"/>
        <w:tblInd w:w="-3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650.4400558801117"/>
        <w:gridCol w:w="1037.002159004318"/>
        <w:gridCol w:w="861.734188468377"/>
        <w:gridCol w:w="1007.7908305816612"/>
        <w:gridCol w:w="1299.9041148082297"/>
        <w:gridCol w:w="1299.9041148082297"/>
        <w:gridCol w:w="1299.9041148082297"/>
        <w:gridCol w:w="598.8322326644653"/>
        <w:tblGridChange w:id="0">
          <w:tblGrid>
            <w:gridCol w:w="1650.4400558801117"/>
            <w:gridCol w:w="1037.002159004318"/>
            <w:gridCol w:w="861.734188468377"/>
            <w:gridCol w:w="1007.7908305816612"/>
            <w:gridCol w:w="1299.9041148082297"/>
            <w:gridCol w:w="1299.9041148082297"/>
            <w:gridCol w:w="1299.9041148082297"/>
            <w:gridCol w:w="598.832232664465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B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C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Statistic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df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E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p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Mean difference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0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 difference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D1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Cohen’s d</w:t>
            </w:r>
          </w:p>
        </w:tc>
        <w:tc>
          <w:tcPr/>
          <w:p w:rsidR="00000000" w:rsidDel="00000000" w:rsidP="00000000" w:rsidRDefault="00000000" w:rsidRPr="00000000" w14:paraId="000000D2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3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Physical abuse</w:t>
            </w:r>
          </w:p>
        </w:tc>
        <w:tc>
          <w:tcPr/>
          <w:p w:rsidR="00000000" w:rsidDel="00000000" w:rsidP="00000000" w:rsidRDefault="00000000" w:rsidRPr="00000000" w14:paraId="000000D4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1.28</w:t>
            </w:r>
          </w:p>
        </w:tc>
        <w:tc>
          <w:tcPr/>
          <w:p w:rsidR="00000000" w:rsidDel="00000000" w:rsidP="00000000" w:rsidRDefault="00000000" w:rsidRPr="00000000" w14:paraId="000000D5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26.0</w:t>
            </w:r>
          </w:p>
        </w:tc>
        <w:tc>
          <w:tcPr/>
          <w:p w:rsidR="00000000" w:rsidDel="00000000" w:rsidP="00000000" w:rsidRDefault="00000000" w:rsidRPr="00000000" w14:paraId="000000D6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0.212</w:t>
            </w:r>
          </w:p>
        </w:tc>
        <w:tc>
          <w:tcPr/>
          <w:p w:rsidR="00000000" w:rsidDel="00000000" w:rsidP="00000000" w:rsidRDefault="00000000" w:rsidRPr="00000000" w14:paraId="000000D7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3.08</w:t>
            </w:r>
          </w:p>
        </w:tc>
        <w:tc>
          <w:tcPr/>
          <w:p w:rsidR="00000000" w:rsidDel="00000000" w:rsidP="00000000" w:rsidRDefault="00000000" w:rsidRPr="00000000" w14:paraId="000000D8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2.41</w:t>
            </w:r>
          </w:p>
        </w:tc>
        <w:tc>
          <w:tcPr/>
          <w:p w:rsidR="00000000" w:rsidDel="00000000" w:rsidP="00000000" w:rsidRDefault="00000000" w:rsidRPr="00000000" w14:paraId="000000D9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0.495</w:t>
            </w:r>
          </w:p>
        </w:tc>
        <w:tc>
          <w:tcPr/>
          <w:p w:rsidR="00000000" w:rsidDel="00000000" w:rsidP="00000000" w:rsidRDefault="00000000" w:rsidRPr="00000000" w14:paraId="000000DA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Sexual abuse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C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0.337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widowControl w:val="0"/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26.0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0.739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F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0.834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E0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2.48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E1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0.130</w:t>
            </w:r>
          </w:p>
        </w:tc>
        <w:tc>
          <w:tcPr/>
          <w:p w:rsidR="00000000" w:rsidDel="00000000" w:rsidP="00000000" w:rsidRDefault="00000000" w:rsidRPr="00000000" w14:paraId="000000E2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3">
      <w:pPr>
        <w:spacing w:after="160" w:line="48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Note. * p &lt; .05, ** p &lt; .01, *** p &lt; .001</w:t>
      </w:r>
    </w:p>
    <w:p w:rsidR="00000000" w:rsidDel="00000000" w:rsidP="00000000" w:rsidRDefault="00000000" w:rsidRPr="00000000" w14:paraId="000000E4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widowControl w:val="0"/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widowControl w:val="0"/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Table S8: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Comparison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of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mothers’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parenting style and abuse history among individuals with ADHD</w:t>
      </w:r>
    </w:p>
    <w:tbl>
      <w:tblPr>
        <w:tblStyle w:val="Table8"/>
        <w:tblW w:w="6630.0" w:type="dxa"/>
        <w:jc w:val="left"/>
        <w:tblInd w:w="-3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635"/>
        <w:gridCol w:w="1035"/>
        <w:gridCol w:w="1755"/>
        <w:gridCol w:w="255"/>
        <w:gridCol w:w="1560"/>
        <w:gridCol w:w="390"/>
        <w:tblGridChange w:id="0">
          <w:tblGrid>
            <w:gridCol w:w="1635"/>
            <w:gridCol w:w="1035"/>
            <w:gridCol w:w="1755"/>
            <w:gridCol w:w="255"/>
            <w:gridCol w:w="1560"/>
            <w:gridCol w:w="3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7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8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p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9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Cramer’s V</w:t>
            </w:r>
          </w:p>
        </w:tc>
        <w:tc>
          <w:tcPr/>
          <w:p w:rsidR="00000000" w:rsidDel="00000000" w:rsidP="00000000" w:rsidRDefault="00000000" w:rsidRPr="00000000" w14:paraId="000000EA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B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Physical abuse</w:t>
            </w:r>
          </w:p>
        </w:tc>
        <w:tc>
          <w:tcPr/>
          <w:p w:rsidR="00000000" w:rsidDel="00000000" w:rsidP="00000000" w:rsidRDefault="00000000" w:rsidRPr="00000000" w14:paraId="000000EC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0.168</w:t>
            </w:r>
          </w:p>
        </w:tc>
        <w:tc>
          <w:tcPr/>
          <w:p w:rsidR="00000000" w:rsidDel="00000000" w:rsidP="00000000" w:rsidRDefault="00000000" w:rsidRPr="00000000" w14:paraId="000000ED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0.415</w:t>
            </w:r>
          </w:p>
        </w:tc>
        <w:tc>
          <w:tcPr/>
          <w:p w:rsidR="00000000" w:rsidDel="00000000" w:rsidP="00000000" w:rsidRDefault="00000000" w:rsidRPr="00000000" w14:paraId="000000EE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EF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Sexual abuse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0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0.543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1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0.319</w:t>
            </w:r>
          </w:p>
        </w:tc>
        <w:tc>
          <w:tcPr/>
          <w:p w:rsidR="00000000" w:rsidDel="00000000" w:rsidP="00000000" w:rsidRDefault="00000000" w:rsidRPr="00000000" w14:paraId="000000F2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3">
      <w:pPr>
        <w:spacing w:after="160" w:line="24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Note.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Fisher’s Exact test was used due to low expected counts.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* p &lt; .05, ** p &lt; .01, *** p &lt; .001</w:t>
      </w:r>
    </w:p>
    <w:p w:rsidR="00000000" w:rsidDel="00000000" w:rsidP="00000000" w:rsidRDefault="00000000" w:rsidRPr="00000000" w14:paraId="000000F4">
      <w:pPr>
        <w:widowControl w:val="0"/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widowControl w:val="0"/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Table S9: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Comparison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of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fathers’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parenting style and abuse history among individuals with ADHD</w:t>
      </w:r>
    </w:p>
    <w:tbl>
      <w:tblPr>
        <w:tblStyle w:val="Table9"/>
        <w:tblW w:w="9060.0" w:type="dxa"/>
        <w:jc w:val="left"/>
        <w:tblInd w:w="-3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680"/>
        <w:gridCol w:w="990"/>
        <w:gridCol w:w="1425"/>
        <w:gridCol w:w="105"/>
        <w:gridCol w:w="1725"/>
        <w:gridCol w:w="3135"/>
        <w:tblGridChange w:id="0">
          <w:tblGrid>
            <w:gridCol w:w="1680"/>
            <w:gridCol w:w="990"/>
            <w:gridCol w:w="1425"/>
            <w:gridCol w:w="105"/>
            <w:gridCol w:w="1725"/>
            <w:gridCol w:w="31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F6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F7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p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F8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Cramer’s V</w:t>
            </w:r>
          </w:p>
        </w:tc>
        <w:tc>
          <w:tcPr/>
          <w:p w:rsidR="00000000" w:rsidDel="00000000" w:rsidP="00000000" w:rsidRDefault="00000000" w:rsidRPr="00000000" w14:paraId="000000F9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A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Physical abuse</w:t>
            </w:r>
          </w:p>
        </w:tc>
        <w:tc>
          <w:tcPr/>
          <w:p w:rsidR="00000000" w:rsidDel="00000000" w:rsidP="00000000" w:rsidRDefault="00000000" w:rsidRPr="00000000" w14:paraId="000000FB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0.666</w:t>
            </w:r>
          </w:p>
        </w:tc>
        <w:tc>
          <w:tcPr/>
          <w:p w:rsidR="00000000" w:rsidDel="00000000" w:rsidP="00000000" w:rsidRDefault="00000000" w:rsidRPr="00000000" w14:paraId="000000FC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0.248</w:t>
            </w:r>
          </w:p>
        </w:tc>
        <w:tc>
          <w:tcPr/>
          <w:p w:rsidR="00000000" w:rsidDel="00000000" w:rsidP="00000000" w:rsidRDefault="00000000" w:rsidRPr="00000000" w14:paraId="000000FD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E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Sexual abuse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FF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0.666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00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0.248</w:t>
            </w:r>
          </w:p>
        </w:tc>
        <w:tc>
          <w:tcPr/>
          <w:p w:rsidR="00000000" w:rsidDel="00000000" w:rsidP="00000000" w:rsidRDefault="00000000" w:rsidRPr="00000000" w14:paraId="00000101">
            <w:pPr>
              <w:spacing w:line="480" w:lineRule="auto"/>
              <w:ind w:right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2">
      <w:pPr>
        <w:spacing w:after="160" w:line="24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Note.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Fisher’s Exact test was used due to low expected counts.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* p &lt; .05, ** p &lt; .01, *** p &lt; .001</w:t>
      </w:r>
    </w:p>
    <w:p w:rsidR="00000000" w:rsidDel="00000000" w:rsidP="00000000" w:rsidRDefault="00000000" w:rsidRPr="00000000" w14:paraId="00000103">
      <w:pPr>
        <w:widowControl w:val="0"/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widowControl w:val="0"/>
        <w:spacing w:line="4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Table S10: Comparison between parenting styles (Mother and Father) and personality traits among the diagnosed ADHD group </w:t>
      </w:r>
    </w:p>
    <w:tbl>
      <w:tblPr>
        <w:tblStyle w:val="Table10"/>
        <w:tblW w:w="10965.0" w:type="dxa"/>
        <w:jc w:val="left"/>
        <w:tblInd w:w="-3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860"/>
        <w:gridCol w:w="960"/>
        <w:gridCol w:w="1665"/>
        <w:gridCol w:w="930"/>
        <w:gridCol w:w="1965"/>
        <w:gridCol w:w="255"/>
        <w:gridCol w:w="645"/>
        <w:gridCol w:w="825"/>
        <w:gridCol w:w="1470"/>
        <w:gridCol w:w="390"/>
        <w:tblGridChange w:id="0">
          <w:tblGrid>
            <w:gridCol w:w="1860"/>
            <w:gridCol w:w="960"/>
            <w:gridCol w:w="1665"/>
            <w:gridCol w:w="930"/>
            <w:gridCol w:w="1965"/>
            <w:gridCol w:w="255"/>
            <w:gridCol w:w="645"/>
            <w:gridCol w:w="825"/>
            <w:gridCol w:w="1470"/>
            <w:gridCol w:w="390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5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06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Mothers’ parenting style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08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Fathers’ parenting style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0A">
            <w:pPr>
              <w:spacing w:line="480" w:lineRule="auto"/>
              <w:ind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B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Personality traits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0C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D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Cramer’s V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0E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p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F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Cramer’s V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10">
            <w:pPr>
              <w:spacing w:line="480" w:lineRule="auto"/>
              <w:ind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1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Paranoid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12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1.000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13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0.150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14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0.466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15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0.341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16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7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Schizoid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18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0.368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19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0.373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1A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0.762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1B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0.248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1C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D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Dissocial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1E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0.196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1F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0.425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20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0.197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21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0.408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22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3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Impulsive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24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0.816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25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0.249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26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0.919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27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0.141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28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9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Borderline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2A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0.520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2B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0.332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2C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0.928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2D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0.165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2E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F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Histrionic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30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0.199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31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0.439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32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0.518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33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0.328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34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5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Anankastic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36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0.519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37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0.318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38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1.000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39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0.0913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3A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B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Anxious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3C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0.349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3D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0.309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3E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0.278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13F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0.384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40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1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Dependent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42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0.677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3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0.269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44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0.863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5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0.246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146">
            <w:pPr>
              <w:spacing w:line="48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7">
      <w:pPr>
        <w:spacing w:after="160" w:line="24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Note.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Fisher’s Exact test was used due to low expected counts. Bonferroni correction was applied to adjust for multiple comparisons across nine personality traits; adjusted significance level was set at *p &lt; .006.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